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01C" w:rsidRDefault="00FC501C" w:rsidP="00FC501C">
      <w:pPr>
        <w:jc w:val="center"/>
        <w:rPr>
          <w:rFonts w:ascii="Verdana" w:hAnsi="Verdana"/>
          <w:b/>
          <w:color w:val="009999"/>
          <w:sz w:val="36"/>
          <w:szCs w:val="36"/>
          <w:u w:val="single"/>
        </w:rPr>
      </w:pPr>
      <w:r>
        <w:rPr>
          <w:rFonts w:ascii="Verdana" w:hAnsi="Verdana"/>
          <w:b/>
          <w:noProof/>
          <w:color w:val="009999"/>
          <w:sz w:val="36"/>
          <w:szCs w:val="36"/>
          <w:u w:val="single"/>
        </w:rPr>
        <w:drawing>
          <wp:anchor distT="0" distB="0" distL="114300" distR="114300" simplePos="0" relativeHeight="251660287" behindDoc="1" locked="0" layoutInCell="1" allowOverlap="1">
            <wp:simplePos x="0" y="0"/>
            <wp:positionH relativeFrom="column">
              <wp:posOffset>-1419225</wp:posOffset>
            </wp:positionH>
            <wp:positionV relativeFrom="paragraph">
              <wp:posOffset>-137795</wp:posOffset>
            </wp:positionV>
            <wp:extent cx="5534025" cy="9696450"/>
            <wp:effectExtent l="19050" t="0" r="9525" b="0"/>
            <wp:wrapNone/>
            <wp:docPr id="18" name="Afbeelding 0" descr="POPPETJEGRO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PETJEGROOT.PNG"/>
                    <pic:cNvPicPr/>
                  </pic:nvPicPr>
                  <pic:blipFill>
                    <a:blip r:embed="rId6" cstate="print"/>
                    <a:stretch>
                      <a:fillRect/>
                    </a:stretch>
                  </pic:blipFill>
                  <pic:spPr>
                    <a:xfrm>
                      <a:off x="0" y="0"/>
                      <a:ext cx="5534025" cy="9696450"/>
                    </a:xfrm>
                    <a:prstGeom prst="rect">
                      <a:avLst/>
                    </a:prstGeom>
                  </pic:spPr>
                </pic:pic>
              </a:graphicData>
            </a:graphic>
          </wp:anchor>
        </w:drawing>
      </w:r>
      <w:r>
        <w:rPr>
          <w:rFonts w:ascii="Verdana" w:hAnsi="Verdana"/>
          <w:b/>
          <w:noProof/>
          <w:color w:val="009999"/>
          <w:sz w:val="36"/>
          <w:szCs w:val="36"/>
          <w:u w:val="single"/>
        </w:rPr>
        <w:drawing>
          <wp:anchor distT="0" distB="0" distL="114300" distR="114300" simplePos="0" relativeHeight="251661312" behindDoc="1" locked="0" layoutInCell="1" allowOverlap="1">
            <wp:simplePos x="0" y="0"/>
            <wp:positionH relativeFrom="column">
              <wp:posOffset>-766445</wp:posOffset>
            </wp:positionH>
            <wp:positionV relativeFrom="paragraph">
              <wp:posOffset>-699770</wp:posOffset>
            </wp:positionV>
            <wp:extent cx="2070735" cy="1600200"/>
            <wp:effectExtent l="19050" t="0" r="5715" b="0"/>
            <wp:wrapTight wrapText="bothSides">
              <wp:wrapPolygon edited="0">
                <wp:start x="-199" y="0"/>
                <wp:lineTo x="-199" y="21343"/>
                <wp:lineTo x="21660" y="21343"/>
                <wp:lineTo x="21660" y="0"/>
                <wp:lineTo x="-199" y="0"/>
              </wp:wrapPolygon>
            </wp:wrapTight>
            <wp:docPr id="16" name="Afbeelding 1" descr="H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 logo.jpg"/>
                    <pic:cNvPicPr/>
                  </pic:nvPicPr>
                  <pic:blipFill>
                    <a:blip r:embed="rId7" cstate="print"/>
                    <a:stretch>
                      <a:fillRect/>
                    </a:stretch>
                  </pic:blipFill>
                  <pic:spPr>
                    <a:xfrm>
                      <a:off x="0" y="0"/>
                      <a:ext cx="2070735" cy="1600200"/>
                    </a:xfrm>
                    <a:prstGeom prst="rect">
                      <a:avLst/>
                    </a:prstGeom>
                  </pic:spPr>
                </pic:pic>
              </a:graphicData>
            </a:graphic>
          </wp:anchor>
        </w:drawing>
      </w:r>
    </w:p>
    <w:p w:rsidR="003C36A2" w:rsidRDefault="00A41F5C" w:rsidP="00FC501C">
      <w:pPr>
        <w:jc w:val="center"/>
        <w:rPr>
          <w:rFonts w:ascii="Verdana" w:hAnsi="Verdana"/>
          <w:b/>
          <w:color w:val="009999"/>
          <w:sz w:val="36"/>
          <w:szCs w:val="36"/>
          <w:u w:val="single"/>
        </w:rPr>
      </w:pPr>
      <w:r>
        <w:rPr>
          <w:rFonts w:ascii="Verdana" w:hAnsi="Verdana"/>
          <w:b/>
          <w:color w:val="009999"/>
          <w:sz w:val="36"/>
          <w:szCs w:val="36"/>
          <w:u w:val="single"/>
        </w:rPr>
        <w:t>Multiple Sclerose (MS)</w:t>
      </w:r>
    </w:p>
    <w:p w:rsidR="00A41F5C" w:rsidRPr="003C36A2" w:rsidRDefault="00A41F5C" w:rsidP="00A41F5C">
      <w:pPr>
        <w:rPr>
          <w:rFonts w:ascii="Verdana" w:hAnsi="Verdana"/>
          <w:b/>
          <w:color w:val="009999"/>
          <w:u w:val="single"/>
        </w:rPr>
      </w:pPr>
    </w:p>
    <w:tbl>
      <w:tblPr>
        <w:tblStyle w:val="Tabelraster"/>
        <w:tblpPr w:leftFromText="141" w:rightFromText="141" w:vertAnchor="page" w:horzAnchor="margin" w:tblpXSpec="center" w:tblpY="2866"/>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3"/>
        <w:gridCol w:w="7229"/>
      </w:tblGrid>
      <w:tr w:rsidR="00FC501C" w:rsidTr="00FC501C">
        <w:trPr>
          <w:trHeight w:val="285"/>
        </w:trPr>
        <w:tc>
          <w:tcPr>
            <w:tcW w:w="3403" w:type="dxa"/>
          </w:tcPr>
          <w:p w:rsidR="00FC501C" w:rsidRPr="00565E93" w:rsidRDefault="00FC501C" w:rsidP="00FC501C">
            <w:pPr>
              <w:rPr>
                <w:rFonts w:ascii="Verdana" w:hAnsi="Verdana"/>
                <w:b/>
                <w:color w:val="009999"/>
                <w:sz w:val="20"/>
                <w:szCs w:val="20"/>
              </w:rPr>
            </w:pPr>
          </w:p>
          <w:p w:rsidR="00A41F5C" w:rsidRDefault="00A41F5C" w:rsidP="00FC501C">
            <w:pPr>
              <w:rPr>
                <w:rFonts w:ascii="Verdana" w:hAnsi="Verdana"/>
                <w:b/>
                <w:color w:val="009999"/>
              </w:rPr>
            </w:pPr>
          </w:p>
          <w:p w:rsidR="00A41F5C" w:rsidRDefault="00A41F5C" w:rsidP="00FC501C">
            <w:pPr>
              <w:rPr>
                <w:rFonts w:ascii="Verdana" w:hAnsi="Verdana"/>
                <w:b/>
                <w:color w:val="009999"/>
              </w:rPr>
            </w:pPr>
          </w:p>
          <w:p w:rsidR="00A41F5C" w:rsidRDefault="00A41F5C" w:rsidP="00FC501C">
            <w:pPr>
              <w:rPr>
                <w:rFonts w:ascii="Verdana" w:hAnsi="Verdana"/>
                <w:b/>
                <w:color w:val="009999"/>
              </w:rPr>
            </w:pPr>
          </w:p>
          <w:p w:rsidR="00A41F5C" w:rsidRDefault="00A41F5C" w:rsidP="00FC501C">
            <w:pPr>
              <w:rPr>
                <w:rFonts w:ascii="Verdana" w:hAnsi="Verdana"/>
                <w:b/>
                <w:color w:val="009999"/>
              </w:rPr>
            </w:pPr>
          </w:p>
          <w:p w:rsidR="00A41F5C" w:rsidRDefault="00A41F5C" w:rsidP="00FC501C">
            <w:pPr>
              <w:rPr>
                <w:rFonts w:ascii="Verdana" w:hAnsi="Verdana"/>
                <w:b/>
                <w:color w:val="009999"/>
              </w:rPr>
            </w:pPr>
          </w:p>
          <w:p w:rsidR="00A41F5C" w:rsidRDefault="00A41F5C" w:rsidP="00FC501C">
            <w:pPr>
              <w:rPr>
                <w:rFonts w:ascii="Verdana" w:hAnsi="Verdana"/>
                <w:b/>
                <w:color w:val="009999"/>
              </w:rPr>
            </w:pPr>
          </w:p>
          <w:p w:rsidR="00FC501C" w:rsidRDefault="00A41F5C" w:rsidP="00FC501C">
            <w:pPr>
              <w:rPr>
                <w:rFonts w:ascii="Verdana" w:hAnsi="Verdana"/>
                <w:b/>
                <w:color w:val="009999"/>
              </w:rPr>
            </w:pPr>
            <w:r>
              <w:rPr>
                <w:rFonts w:ascii="Verdana" w:hAnsi="Verdana"/>
                <w:b/>
                <w:color w:val="009999"/>
              </w:rPr>
              <w:t>Was is Multiple Sclerose?</w:t>
            </w:r>
          </w:p>
          <w:p w:rsidR="003C36A2" w:rsidRDefault="003C36A2" w:rsidP="00FC501C">
            <w:pPr>
              <w:rPr>
                <w:rFonts w:ascii="Verdana" w:hAnsi="Verdana"/>
                <w:b/>
                <w:color w:val="009999"/>
              </w:rPr>
            </w:pPr>
          </w:p>
          <w:p w:rsidR="003C36A2" w:rsidRDefault="003C36A2" w:rsidP="00FC501C">
            <w:pPr>
              <w:rPr>
                <w:rFonts w:ascii="Verdana" w:hAnsi="Verdana"/>
                <w:b/>
                <w:color w:val="009999"/>
              </w:rPr>
            </w:pPr>
          </w:p>
          <w:p w:rsidR="003C36A2" w:rsidRPr="00565E93" w:rsidRDefault="003C36A2"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A41F5C" w:rsidRDefault="00A41F5C" w:rsidP="00FC501C">
            <w:pPr>
              <w:rPr>
                <w:rFonts w:ascii="Verdana" w:hAnsi="Verdana"/>
                <w:b/>
                <w:color w:val="009999"/>
              </w:rPr>
            </w:pPr>
          </w:p>
          <w:p w:rsidR="00FC501C" w:rsidRDefault="00A41F5C" w:rsidP="00FC501C">
            <w:pPr>
              <w:rPr>
                <w:rFonts w:ascii="Verdana" w:hAnsi="Verdana"/>
                <w:b/>
                <w:color w:val="009999"/>
              </w:rPr>
            </w:pPr>
            <w:r>
              <w:rPr>
                <w:rFonts w:ascii="Verdana" w:hAnsi="Verdana"/>
                <w:b/>
                <w:color w:val="009999"/>
              </w:rPr>
              <w:t>Klachten</w:t>
            </w:r>
          </w:p>
          <w:p w:rsidR="00702391" w:rsidRDefault="00702391" w:rsidP="00FC501C">
            <w:pPr>
              <w:rPr>
                <w:rFonts w:ascii="Verdana" w:hAnsi="Verdana"/>
                <w:b/>
                <w:color w:val="009999"/>
              </w:rPr>
            </w:pPr>
          </w:p>
          <w:p w:rsidR="00702391" w:rsidRDefault="00702391" w:rsidP="00FC501C">
            <w:pPr>
              <w:rPr>
                <w:rFonts w:ascii="Verdana" w:hAnsi="Verdana"/>
                <w:b/>
                <w:color w:val="009999"/>
              </w:rPr>
            </w:pPr>
          </w:p>
          <w:p w:rsidR="00702391" w:rsidRDefault="00702391" w:rsidP="00FC501C">
            <w:pPr>
              <w:rPr>
                <w:rFonts w:ascii="Verdana" w:hAnsi="Verdana"/>
                <w:b/>
                <w:color w:val="009999"/>
              </w:rPr>
            </w:pPr>
          </w:p>
          <w:p w:rsidR="00A41F5C" w:rsidRDefault="00A41F5C" w:rsidP="00FC501C">
            <w:pPr>
              <w:rPr>
                <w:rFonts w:ascii="Verdana" w:hAnsi="Verdana"/>
                <w:b/>
                <w:color w:val="009999"/>
              </w:rPr>
            </w:pPr>
          </w:p>
          <w:p w:rsidR="00A41F5C" w:rsidRDefault="00A41F5C" w:rsidP="00FC501C">
            <w:pPr>
              <w:rPr>
                <w:rFonts w:ascii="Verdana" w:hAnsi="Verdana"/>
                <w:b/>
                <w:color w:val="009999"/>
              </w:rPr>
            </w:pPr>
          </w:p>
          <w:p w:rsidR="00FC501C" w:rsidRPr="00565E93" w:rsidRDefault="00A41F5C" w:rsidP="00FC501C">
            <w:pPr>
              <w:rPr>
                <w:rFonts w:ascii="Verdana" w:hAnsi="Verdana"/>
                <w:b/>
                <w:color w:val="009999"/>
              </w:rPr>
            </w:pPr>
            <w:r>
              <w:rPr>
                <w:rFonts w:ascii="Verdana" w:hAnsi="Verdana"/>
                <w:b/>
                <w:color w:val="009999"/>
              </w:rPr>
              <w:t>Oefentherapie</w:t>
            </w: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A41F5C" w:rsidRDefault="00A41F5C" w:rsidP="00FC501C">
            <w:pPr>
              <w:rPr>
                <w:rFonts w:ascii="Verdana" w:hAnsi="Verdana"/>
                <w:b/>
                <w:color w:val="009999"/>
              </w:rPr>
            </w:pPr>
          </w:p>
          <w:p w:rsidR="00FC501C" w:rsidRPr="00C07B48" w:rsidRDefault="00A41F5C" w:rsidP="00CC5806">
            <w:pPr>
              <w:rPr>
                <w:rFonts w:ascii="Verdana" w:hAnsi="Verdana"/>
                <w:b/>
                <w:color w:val="009999"/>
              </w:rPr>
            </w:pPr>
            <w:r>
              <w:rPr>
                <w:rFonts w:ascii="Verdana" w:hAnsi="Verdana"/>
                <w:b/>
                <w:color w:val="009999"/>
              </w:rPr>
              <w:t>De behandeling</w:t>
            </w:r>
          </w:p>
        </w:tc>
        <w:tc>
          <w:tcPr>
            <w:tcW w:w="7229" w:type="dxa"/>
          </w:tcPr>
          <w:p w:rsidR="00FC501C" w:rsidRPr="0078095F" w:rsidRDefault="00FC501C" w:rsidP="003C36A2">
            <w:pPr>
              <w:jc w:val="both"/>
              <w:rPr>
                <w:rFonts w:ascii="Verdana" w:hAnsi="Verdana"/>
                <w:sz w:val="20"/>
                <w:szCs w:val="20"/>
              </w:rPr>
            </w:pPr>
          </w:p>
          <w:p w:rsidR="00A41F5C" w:rsidRPr="00A41F5C" w:rsidRDefault="00A41F5C" w:rsidP="004A2CF9">
            <w:pPr>
              <w:autoSpaceDE w:val="0"/>
              <w:autoSpaceDN w:val="0"/>
              <w:adjustRightInd w:val="0"/>
              <w:jc w:val="both"/>
              <w:rPr>
                <w:rFonts w:ascii="Verdana" w:eastAsiaTheme="minorHAnsi" w:hAnsi="Verdana" w:cs="FranklinGothic-Book"/>
                <w:b/>
                <w:color w:val="009999"/>
                <w:lang w:eastAsia="en-US"/>
              </w:rPr>
            </w:pPr>
            <w:r w:rsidRPr="00A41F5C">
              <w:rPr>
                <w:rFonts w:ascii="Verdana" w:eastAsiaTheme="minorHAnsi" w:hAnsi="Verdana" w:cs="FranklinGothic-Book"/>
                <w:b/>
                <w:color w:val="009999"/>
                <w:lang w:eastAsia="en-US"/>
              </w:rPr>
              <w:t xml:space="preserve">Krachtsverlies, </w:t>
            </w:r>
            <w:r w:rsidR="004A2CF9">
              <w:rPr>
                <w:rFonts w:ascii="Verdana" w:eastAsiaTheme="minorHAnsi" w:hAnsi="Verdana" w:cs="FranklinGothic-Book"/>
                <w:b/>
                <w:color w:val="009999"/>
                <w:lang w:eastAsia="en-US"/>
              </w:rPr>
              <w:t xml:space="preserve"> </w:t>
            </w:r>
            <w:r w:rsidRPr="00A41F5C">
              <w:rPr>
                <w:rFonts w:ascii="Verdana" w:eastAsiaTheme="minorHAnsi" w:hAnsi="Verdana" w:cs="FranklinGothic-Book"/>
                <w:b/>
                <w:color w:val="009999"/>
                <w:lang w:eastAsia="en-US"/>
              </w:rPr>
              <w:t>spierspasmen, coördinatiestoornissen en extreme vermoeidheidsklachten……M</w:t>
            </w:r>
            <w:r w:rsidR="004A2CF9">
              <w:rPr>
                <w:rFonts w:ascii="Verdana" w:eastAsiaTheme="minorHAnsi" w:hAnsi="Verdana" w:cs="FranklinGothic-Book"/>
                <w:b/>
                <w:color w:val="009999"/>
                <w:lang w:eastAsia="en-US"/>
              </w:rPr>
              <w:t>ultiple</w:t>
            </w:r>
          </w:p>
          <w:p w:rsidR="00A41F5C" w:rsidRPr="00A41F5C" w:rsidRDefault="00A41F5C" w:rsidP="00A41F5C">
            <w:pPr>
              <w:autoSpaceDE w:val="0"/>
              <w:autoSpaceDN w:val="0"/>
              <w:adjustRightInd w:val="0"/>
              <w:jc w:val="both"/>
              <w:rPr>
                <w:rFonts w:ascii="Verdana" w:eastAsiaTheme="minorHAnsi" w:hAnsi="Verdana" w:cs="FranklinGothic-Book"/>
                <w:b/>
                <w:color w:val="009999"/>
                <w:sz w:val="20"/>
                <w:szCs w:val="20"/>
                <w:lang w:eastAsia="en-US"/>
              </w:rPr>
            </w:pPr>
            <w:r w:rsidRPr="00A41F5C">
              <w:rPr>
                <w:rFonts w:ascii="Verdana" w:eastAsiaTheme="minorHAnsi" w:hAnsi="Verdana" w:cs="FranklinGothic-Book"/>
                <w:b/>
                <w:color w:val="009999"/>
                <w:lang w:eastAsia="en-US"/>
              </w:rPr>
              <w:t>S</w:t>
            </w:r>
            <w:r w:rsidR="004A2CF9">
              <w:rPr>
                <w:rFonts w:ascii="Verdana" w:eastAsiaTheme="minorHAnsi" w:hAnsi="Verdana" w:cs="FranklinGothic-Book"/>
                <w:b/>
                <w:color w:val="009999"/>
                <w:lang w:eastAsia="en-US"/>
              </w:rPr>
              <w:t>clerose</w:t>
            </w:r>
            <w:r w:rsidRPr="00A41F5C">
              <w:rPr>
                <w:rFonts w:ascii="Verdana" w:eastAsiaTheme="minorHAnsi" w:hAnsi="Verdana" w:cs="FranklinGothic-Book"/>
                <w:b/>
                <w:color w:val="009999"/>
                <w:lang w:eastAsia="en-US"/>
              </w:rPr>
              <w:t>. Wat is MS en wat heeft Oefentherapie Mensendieck u te bieden?</w:t>
            </w:r>
          </w:p>
          <w:p w:rsidR="00A41F5C" w:rsidRDefault="00A41F5C" w:rsidP="003C36A2">
            <w:pPr>
              <w:autoSpaceDE w:val="0"/>
              <w:autoSpaceDN w:val="0"/>
              <w:adjustRightInd w:val="0"/>
              <w:jc w:val="both"/>
              <w:rPr>
                <w:rFonts w:ascii="Verdana" w:eastAsiaTheme="minorHAnsi" w:hAnsi="Verdana" w:cs="FranklinGothic-Book"/>
                <w:sz w:val="20"/>
                <w:szCs w:val="20"/>
                <w:lang w:eastAsia="en-US"/>
              </w:rPr>
            </w:pPr>
          </w:p>
          <w:p w:rsidR="00A41F5C" w:rsidRDefault="00A41F5C" w:rsidP="003C36A2">
            <w:pPr>
              <w:autoSpaceDE w:val="0"/>
              <w:autoSpaceDN w:val="0"/>
              <w:adjustRightInd w:val="0"/>
              <w:jc w:val="both"/>
              <w:rPr>
                <w:rFonts w:ascii="Verdana" w:eastAsiaTheme="minorHAnsi" w:hAnsi="Verdana" w:cs="FranklinGothic-Book"/>
                <w:sz w:val="20"/>
                <w:szCs w:val="20"/>
                <w:lang w:eastAsia="en-US"/>
              </w:rPr>
            </w:pPr>
          </w:p>
          <w:p w:rsidR="00A41F5C" w:rsidRPr="00A41F5C" w:rsidRDefault="00A41F5C" w:rsidP="00A41F5C">
            <w:pPr>
              <w:autoSpaceDE w:val="0"/>
              <w:autoSpaceDN w:val="0"/>
              <w:adjustRightInd w:val="0"/>
              <w:jc w:val="both"/>
              <w:rPr>
                <w:rFonts w:ascii="Verdana" w:eastAsiaTheme="minorHAnsi" w:hAnsi="Verdana" w:cs="FranklinGothic-Book"/>
                <w:sz w:val="20"/>
                <w:szCs w:val="20"/>
                <w:lang w:eastAsia="en-US"/>
              </w:rPr>
            </w:pPr>
            <w:r w:rsidRPr="00A41F5C">
              <w:rPr>
                <w:rFonts w:ascii="Verdana" w:eastAsiaTheme="minorHAnsi" w:hAnsi="Verdana" w:cs="FranklinGothic-Book"/>
                <w:sz w:val="20"/>
                <w:szCs w:val="20"/>
                <w:lang w:eastAsia="en-US"/>
              </w:rPr>
              <w:t>MS is een aantasting van het centrale zenuwstelsel, de hersenen en het ruggenmerg. De oorzaak is onbekend, de gevolgen kunnen zich overal in het lichaam voordoen. Bij iedereen verloopt de ziekte anders. Ook de ernst van de verschijnselen varieert. Je kunt weinig tot geen klachten of wisselende klachten hebben, maar bijvoorbeeld ook blijvende klachten met functieverlies.</w:t>
            </w:r>
          </w:p>
          <w:p w:rsidR="00A41F5C" w:rsidRPr="00A41F5C" w:rsidRDefault="00A41F5C" w:rsidP="00A41F5C">
            <w:pPr>
              <w:autoSpaceDE w:val="0"/>
              <w:autoSpaceDN w:val="0"/>
              <w:adjustRightInd w:val="0"/>
              <w:jc w:val="both"/>
              <w:rPr>
                <w:rFonts w:ascii="Verdana" w:eastAsiaTheme="minorHAnsi" w:hAnsi="Verdana" w:cs="FranklinGothic-Book"/>
                <w:sz w:val="20"/>
                <w:szCs w:val="20"/>
                <w:lang w:eastAsia="en-US"/>
              </w:rPr>
            </w:pPr>
          </w:p>
          <w:p w:rsidR="00A41F5C" w:rsidRPr="00A41F5C" w:rsidRDefault="00A41F5C" w:rsidP="00A41F5C">
            <w:pPr>
              <w:autoSpaceDE w:val="0"/>
              <w:autoSpaceDN w:val="0"/>
              <w:adjustRightInd w:val="0"/>
              <w:jc w:val="both"/>
              <w:rPr>
                <w:rFonts w:ascii="Verdana" w:eastAsiaTheme="minorHAnsi" w:hAnsi="Verdana" w:cs="FranklinGothic-Book"/>
                <w:sz w:val="20"/>
                <w:szCs w:val="20"/>
                <w:lang w:eastAsia="en-US"/>
              </w:rPr>
            </w:pPr>
            <w:r w:rsidRPr="00A41F5C">
              <w:rPr>
                <w:rFonts w:ascii="Verdana" w:eastAsiaTheme="minorHAnsi" w:hAnsi="Verdana" w:cs="FranklinGothic-Book"/>
                <w:sz w:val="20"/>
                <w:szCs w:val="20"/>
                <w:lang w:eastAsia="en-US"/>
              </w:rPr>
              <w:t xml:space="preserve">Bij een chronische aandoening zoals MS heeft u (steeds) minder energie te besteden. Dit leidt tot de voor MS zo kenmerkende extreme vermoeidheidsklachten. De spierproblematiek van de </w:t>
            </w:r>
            <w:proofErr w:type="spellStart"/>
            <w:r w:rsidRPr="00A41F5C">
              <w:rPr>
                <w:rFonts w:ascii="Verdana" w:eastAsiaTheme="minorHAnsi" w:hAnsi="Verdana" w:cs="FranklinGothic-Book"/>
                <w:sz w:val="20"/>
                <w:szCs w:val="20"/>
                <w:lang w:eastAsia="en-US"/>
              </w:rPr>
              <w:t>MS-patiënt</w:t>
            </w:r>
            <w:proofErr w:type="spellEnd"/>
            <w:r w:rsidRPr="00A41F5C">
              <w:rPr>
                <w:rFonts w:ascii="Verdana" w:eastAsiaTheme="minorHAnsi" w:hAnsi="Verdana" w:cs="FranklinGothic-Book"/>
                <w:sz w:val="20"/>
                <w:szCs w:val="20"/>
                <w:lang w:eastAsia="en-US"/>
              </w:rPr>
              <w:t xml:space="preserve"> bestaat uit krachtsverlies, spierspasmen en coördinatiestoornissen. Sommige bewegingen kunnen ook pijnlijk worden. Ook incontinentie is een veel voorkomende klacht.</w:t>
            </w:r>
          </w:p>
          <w:p w:rsidR="00A41F5C" w:rsidRPr="00A41F5C" w:rsidRDefault="00A41F5C" w:rsidP="00A41F5C">
            <w:pPr>
              <w:autoSpaceDE w:val="0"/>
              <w:autoSpaceDN w:val="0"/>
              <w:adjustRightInd w:val="0"/>
              <w:jc w:val="both"/>
              <w:rPr>
                <w:rFonts w:ascii="Verdana" w:eastAsiaTheme="minorHAnsi" w:hAnsi="Verdana" w:cs="FranklinGothic-Book"/>
                <w:sz w:val="20"/>
                <w:szCs w:val="20"/>
                <w:lang w:eastAsia="en-US"/>
              </w:rPr>
            </w:pPr>
          </w:p>
          <w:p w:rsidR="003C36A2" w:rsidRDefault="00A41F5C" w:rsidP="00A41F5C">
            <w:pPr>
              <w:autoSpaceDE w:val="0"/>
              <w:autoSpaceDN w:val="0"/>
              <w:adjustRightInd w:val="0"/>
              <w:jc w:val="both"/>
              <w:rPr>
                <w:rFonts w:ascii="FranklinGothic-Book" w:eastAsiaTheme="minorHAnsi" w:hAnsi="FranklinGothic-Book" w:cs="FranklinGothic-Book"/>
                <w:sz w:val="19"/>
                <w:szCs w:val="19"/>
                <w:lang w:eastAsia="en-US"/>
              </w:rPr>
            </w:pPr>
            <w:r w:rsidRPr="00A41F5C">
              <w:rPr>
                <w:rFonts w:ascii="Verdana" w:eastAsiaTheme="minorHAnsi" w:hAnsi="Verdana" w:cs="FranklinGothic-Book"/>
                <w:sz w:val="20"/>
                <w:szCs w:val="20"/>
                <w:lang w:eastAsia="en-US"/>
              </w:rPr>
              <w:t>De oefentherapeut Mensendieck leert u anders met uw energie om te gaan en</w:t>
            </w:r>
            <w:r>
              <w:rPr>
                <w:rFonts w:ascii="Verdana" w:eastAsiaTheme="minorHAnsi" w:hAnsi="Verdana" w:cs="FranklinGothic-Book"/>
                <w:sz w:val="20"/>
                <w:szCs w:val="20"/>
                <w:lang w:eastAsia="en-US"/>
              </w:rPr>
              <w:t xml:space="preserve"> </w:t>
            </w:r>
            <w:r w:rsidRPr="00A41F5C">
              <w:rPr>
                <w:rFonts w:ascii="Verdana" w:eastAsiaTheme="minorHAnsi" w:hAnsi="Verdana" w:cs="FranklinGothic-Book"/>
                <w:sz w:val="20"/>
                <w:szCs w:val="20"/>
                <w:lang w:eastAsia="en-US"/>
              </w:rPr>
              <w:t>laat u binnen uw grenzen en onder begeleiding bewegen. Tijdens de behandeling wordt gewerkt aan de houding; een goede houding geeft een betere balans en beter evenwicht. Samen met u zoekt de oefentherapeut naar geschikte oplossingen, niet alleen op het vlak van bewegingsmogelijkheden maar ook in de aanpassingen in huis en op het werk. Om dat laatste te realiseren zal de oefentherapeut zo nodig contact zoeken met huisarts, ergotherapeut en/of specialist.</w:t>
            </w:r>
          </w:p>
          <w:p w:rsidR="00A41F5C" w:rsidRPr="00A41F5C" w:rsidRDefault="00A41F5C" w:rsidP="00A41F5C">
            <w:pPr>
              <w:autoSpaceDE w:val="0"/>
              <w:autoSpaceDN w:val="0"/>
              <w:adjustRightInd w:val="0"/>
              <w:rPr>
                <w:rFonts w:ascii="FranklinGothic-Book" w:eastAsiaTheme="minorHAnsi" w:hAnsi="FranklinGothic-Book" w:cs="FranklinGothic-Book"/>
                <w:sz w:val="19"/>
                <w:szCs w:val="19"/>
                <w:lang w:eastAsia="en-US"/>
              </w:rPr>
            </w:pPr>
          </w:p>
          <w:p w:rsidR="00A41F5C" w:rsidRDefault="00A41F5C" w:rsidP="00A41F5C">
            <w:pPr>
              <w:autoSpaceDE w:val="0"/>
              <w:autoSpaceDN w:val="0"/>
              <w:adjustRightInd w:val="0"/>
              <w:jc w:val="both"/>
              <w:rPr>
                <w:rFonts w:ascii="Verdana" w:eastAsiaTheme="minorHAnsi" w:hAnsi="Verdana" w:cs="FranklinGothic-Book"/>
                <w:sz w:val="20"/>
                <w:szCs w:val="20"/>
                <w:lang w:eastAsia="en-US"/>
              </w:rPr>
            </w:pPr>
            <w:r w:rsidRPr="00A41F5C">
              <w:rPr>
                <w:rFonts w:ascii="Verdana" w:eastAsiaTheme="minorHAnsi" w:hAnsi="Verdana" w:cs="FranklinGothic-Book"/>
                <w:sz w:val="20"/>
                <w:szCs w:val="20"/>
                <w:lang w:eastAsia="en-US"/>
              </w:rPr>
              <w:t>De oefentherapie is gericht op:</w:t>
            </w:r>
          </w:p>
          <w:p w:rsidR="00A41F5C" w:rsidRDefault="00A41F5C" w:rsidP="00A41F5C">
            <w:pPr>
              <w:pStyle w:val="Lijstalinea"/>
              <w:numPr>
                <w:ilvl w:val="0"/>
                <w:numId w:val="5"/>
              </w:numPr>
              <w:autoSpaceDE w:val="0"/>
              <w:autoSpaceDN w:val="0"/>
              <w:adjustRightInd w:val="0"/>
              <w:jc w:val="both"/>
              <w:rPr>
                <w:rFonts w:ascii="Verdana" w:eastAsiaTheme="minorHAnsi" w:hAnsi="Verdana" w:cs="FranklinGothic-Book"/>
                <w:sz w:val="20"/>
                <w:szCs w:val="20"/>
                <w:lang w:eastAsia="en-US"/>
              </w:rPr>
            </w:pPr>
            <w:r w:rsidRPr="00A41F5C">
              <w:rPr>
                <w:rFonts w:ascii="Verdana" w:eastAsiaTheme="minorHAnsi" w:hAnsi="Verdana" w:cs="FranklinGothic-Book"/>
                <w:sz w:val="20"/>
                <w:szCs w:val="20"/>
                <w:lang w:eastAsia="en-US"/>
              </w:rPr>
              <w:t>het aanleren van een efficiënt houding- en bewegingspatroon;</w:t>
            </w:r>
          </w:p>
          <w:p w:rsidR="00A41F5C" w:rsidRDefault="00A41F5C" w:rsidP="00A41F5C">
            <w:pPr>
              <w:pStyle w:val="Lijstalinea"/>
              <w:numPr>
                <w:ilvl w:val="0"/>
                <w:numId w:val="5"/>
              </w:numPr>
              <w:autoSpaceDE w:val="0"/>
              <w:autoSpaceDN w:val="0"/>
              <w:adjustRightInd w:val="0"/>
              <w:jc w:val="both"/>
              <w:rPr>
                <w:rFonts w:ascii="Verdana" w:eastAsiaTheme="minorHAnsi" w:hAnsi="Verdana" w:cs="FranklinGothic-Book"/>
                <w:sz w:val="20"/>
                <w:szCs w:val="20"/>
                <w:lang w:eastAsia="en-US"/>
              </w:rPr>
            </w:pPr>
            <w:r w:rsidRPr="00A41F5C">
              <w:rPr>
                <w:rFonts w:ascii="Verdana" w:eastAsiaTheme="minorHAnsi" w:hAnsi="Verdana" w:cs="FranklinGothic-Book"/>
                <w:sz w:val="20"/>
                <w:szCs w:val="20"/>
                <w:lang w:eastAsia="en-US"/>
              </w:rPr>
              <w:t>het verbeteren van de algemene conditie;</w:t>
            </w:r>
          </w:p>
          <w:p w:rsidR="00A41F5C" w:rsidRDefault="00A41F5C" w:rsidP="00A41F5C">
            <w:pPr>
              <w:pStyle w:val="Lijstalinea"/>
              <w:numPr>
                <w:ilvl w:val="0"/>
                <w:numId w:val="5"/>
              </w:numPr>
              <w:autoSpaceDE w:val="0"/>
              <w:autoSpaceDN w:val="0"/>
              <w:adjustRightInd w:val="0"/>
              <w:jc w:val="both"/>
              <w:rPr>
                <w:rFonts w:ascii="Verdana" w:eastAsiaTheme="minorHAnsi" w:hAnsi="Verdana" w:cs="FranklinGothic-Book"/>
                <w:sz w:val="20"/>
                <w:szCs w:val="20"/>
                <w:lang w:eastAsia="en-US"/>
              </w:rPr>
            </w:pPr>
            <w:r w:rsidRPr="00A41F5C">
              <w:rPr>
                <w:rFonts w:ascii="Verdana" w:eastAsiaTheme="minorHAnsi" w:hAnsi="Verdana" w:cs="FranklinGothic-Book"/>
                <w:sz w:val="20"/>
                <w:szCs w:val="20"/>
                <w:lang w:eastAsia="en-US"/>
              </w:rPr>
              <w:t>het verbeteren/behouden van de beweeglijkheid van de gewrichten;</w:t>
            </w:r>
          </w:p>
          <w:p w:rsidR="00A41F5C" w:rsidRDefault="00A41F5C" w:rsidP="00A41F5C">
            <w:pPr>
              <w:pStyle w:val="Lijstalinea"/>
              <w:numPr>
                <w:ilvl w:val="0"/>
                <w:numId w:val="5"/>
              </w:numPr>
              <w:autoSpaceDE w:val="0"/>
              <w:autoSpaceDN w:val="0"/>
              <w:adjustRightInd w:val="0"/>
              <w:jc w:val="both"/>
              <w:rPr>
                <w:rFonts w:ascii="Verdana" w:eastAsiaTheme="minorHAnsi" w:hAnsi="Verdana" w:cs="FranklinGothic-Book"/>
                <w:sz w:val="20"/>
                <w:szCs w:val="20"/>
                <w:lang w:eastAsia="en-US"/>
              </w:rPr>
            </w:pPr>
            <w:r w:rsidRPr="00A41F5C">
              <w:rPr>
                <w:rFonts w:ascii="Verdana" w:eastAsiaTheme="minorHAnsi" w:hAnsi="Verdana" w:cs="FranklinGothic-Book"/>
                <w:sz w:val="20"/>
                <w:szCs w:val="20"/>
                <w:lang w:eastAsia="en-US"/>
              </w:rPr>
              <w:t>het verbeteren/behouden van de spierkracht;</w:t>
            </w:r>
          </w:p>
          <w:p w:rsidR="00A41F5C" w:rsidRDefault="00A41F5C" w:rsidP="00A41F5C">
            <w:pPr>
              <w:pStyle w:val="Lijstalinea"/>
              <w:numPr>
                <w:ilvl w:val="0"/>
                <w:numId w:val="5"/>
              </w:numPr>
              <w:autoSpaceDE w:val="0"/>
              <w:autoSpaceDN w:val="0"/>
              <w:adjustRightInd w:val="0"/>
              <w:jc w:val="both"/>
              <w:rPr>
                <w:rFonts w:ascii="Verdana" w:eastAsiaTheme="minorHAnsi" w:hAnsi="Verdana" w:cs="FranklinGothic-Book"/>
                <w:sz w:val="20"/>
                <w:szCs w:val="20"/>
                <w:lang w:eastAsia="en-US"/>
              </w:rPr>
            </w:pPr>
            <w:r w:rsidRPr="00A41F5C">
              <w:rPr>
                <w:rFonts w:ascii="Verdana" w:eastAsiaTheme="minorHAnsi" w:hAnsi="Verdana" w:cs="FranklinGothic-Book"/>
                <w:sz w:val="20"/>
                <w:szCs w:val="20"/>
                <w:lang w:eastAsia="en-US"/>
              </w:rPr>
              <w:t>het bevorderen van het evenwichtsgevoel;</w:t>
            </w:r>
          </w:p>
          <w:p w:rsidR="00A41F5C" w:rsidRDefault="00A41F5C" w:rsidP="00A41F5C">
            <w:pPr>
              <w:pStyle w:val="Lijstalinea"/>
              <w:numPr>
                <w:ilvl w:val="0"/>
                <w:numId w:val="5"/>
              </w:numPr>
              <w:autoSpaceDE w:val="0"/>
              <w:autoSpaceDN w:val="0"/>
              <w:adjustRightInd w:val="0"/>
              <w:jc w:val="both"/>
              <w:rPr>
                <w:rFonts w:ascii="Verdana" w:eastAsiaTheme="minorHAnsi" w:hAnsi="Verdana" w:cs="FranklinGothic-Book"/>
                <w:sz w:val="20"/>
                <w:szCs w:val="20"/>
                <w:lang w:eastAsia="en-US"/>
              </w:rPr>
            </w:pPr>
            <w:r w:rsidRPr="00A41F5C">
              <w:rPr>
                <w:rFonts w:ascii="Verdana" w:eastAsiaTheme="minorHAnsi" w:hAnsi="Verdana" w:cs="FranklinGothic-Book"/>
                <w:sz w:val="20"/>
                <w:szCs w:val="20"/>
                <w:lang w:eastAsia="en-US"/>
              </w:rPr>
              <w:t>het aanleren van ontspanningstechnieken;</w:t>
            </w:r>
          </w:p>
          <w:p w:rsidR="00A41F5C" w:rsidRDefault="00A41F5C" w:rsidP="00A41F5C">
            <w:pPr>
              <w:pStyle w:val="Lijstalinea"/>
              <w:numPr>
                <w:ilvl w:val="0"/>
                <w:numId w:val="5"/>
              </w:numPr>
              <w:autoSpaceDE w:val="0"/>
              <w:autoSpaceDN w:val="0"/>
              <w:adjustRightInd w:val="0"/>
              <w:jc w:val="both"/>
              <w:rPr>
                <w:rFonts w:ascii="Verdana" w:eastAsiaTheme="minorHAnsi" w:hAnsi="Verdana" w:cs="FranklinGothic-Book"/>
                <w:sz w:val="20"/>
                <w:szCs w:val="20"/>
                <w:lang w:eastAsia="en-US"/>
              </w:rPr>
            </w:pPr>
            <w:r w:rsidRPr="00A41F5C">
              <w:rPr>
                <w:rFonts w:ascii="Verdana" w:eastAsiaTheme="minorHAnsi" w:hAnsi="Verdana" w:cs="FranklinGothic-Book"/>
                <w:sz w:val="20"/>
                <w:szCs w:val="20"/>
                <w:lang w:eastAsia="en-US"/>
              </w:rPr>
              <w:t>het trainen van de dagelijkse bewegingen, zoals lopen, bukken, opstaan e.d.;</w:t>
            </w:r>
          </w:p>
          <w:p w:rsidR="00A41F5C" w:rsidRDefault="00A41F5C" w:rsidP="00A41F5C">
            <w:pPr>
              <w:pStyle w:val="Lijstalinea"/>
              <w:numPr>
                <w:ilvl w:val="0"/>
                <w:numId w:val="5"/>
              </w:numPr>
              <w:autoSpaceDE w:val="0"/>
              <w:autoSpaceDN w:val="0"/>
              <w:adjustRightInd w:val="0"/>
              <w:jc w:val="both"/>
              <w:rPr>
                <w:rFonts w:ascii="Verdana" w:eastAsiaTheme="minorHAnsi" w:hAnsi="Verdana" w:cs="FranklinGothic-Book"/>
                <w:sz w:val="20"/>
                <w:szCs w:val="20"/>
                <w:lang w:eastAsia="en-US"/>
              </w:rPr>
            </w:pPr>
            <w:r w:rsidRPr="00A41F5C">
              <w:rPr>
                <w:rFonts w:ascii="Verdana" w:eastAsiaTheme="minorHAnsi" w:hAnsi="Verdana" w:cs="FranklinGothic-Book"/>
                <w:sz w:val="20"/>
                <w:szCs w:val="20"/>
                <w:lang w:eastAsia="en-US"/>
              </w:rPr>
              <w:t>het zelfstandig kunnen functioneren;</w:t>
            </w:r>
          </w:p>
          <w:p w:rsidR="00FC501C" w:rsidRPr="00A41F5C" w:rsidRDefault="00A41F5C" w:rsidP="00A41F5C">
            <w:pPr>
              <w:pStyle w:val="Lijstalinea"/>
              <w:numPr>
                <w:ilvl w:val="0"/>
                <w:numId w:val="5"/>
              </w:numPr>
              <w:autoSpaceDE w:val="0"/>
              <w:autoSpaceDN w:val="0"/>
              <w:adjustRightInd w:val="0"/>
              <w:jc w:val="both"/>
              <w:rPr>
                <w:rFonts w:ascii="Verdana" w:eastAsiaTheme="minorHAnsi" w:hAnsi="Verdana" w:cs="FranklinGothic-Book"/>
                <w:sz w:val="20"/>
                <w:szCs w:val="20"/>
                <w:lang w:eastAsia="en-US"/>
              </w:rPr>
            </w:pPr>
            <w:r w:rsidRPr="00A41F5C">
              <w:rPr>
                <w:rFonts w:ascii="Verdana" w:eastAsiaTheme="minorHAnsi" w:hAnsi="Verdana" w:cs="FranklinGothic-Book"/>
                <w:sz w:val="20"/>
                <w:szCs w:val="20"/>
                <w:lang w:eastAsia="en-US"/>
              </w:rPr>
              <w:t>het bevorderen van het geestelijk welzijn; meer voldoening, zelfvertrouwen en</w:t>
            </w:r>
            <w:r>
              <w:rPr>
                <w:rFonts w:ascii="Verdana" w:eastAsiaTheme="minorHAnsi" w:hAnsi="Verdana" w:cs="FranklinGothic-Book"/>
                <w:sz w:val="20"/>
                <w:szCs w:val="20"/>
                <w:lang w:eastAsia="en-US"/>
              </w:rPr>
              <w:t xml:space="preserve"> </w:t>
            </w:r>
            <w:r w:rsidRPr="00A41F5C">
              <w:rPr>
                <w:rFonts w:ascii="Verdana" w:eastAsiaTheme="minorHAnsi" w:hAnsi="Verdana" w:cs="FranklinGothic-Book"/>
                <w:sz w:val="20"/>
                <w:szCs w:val="20"/>
                <w:lang w:eastAsia="en-US"/>
              </w:rPr>
              <w:t>levensplezier.</w:t>
            </w:r>
          </w:p>
        </w:tc>
      </w:tr>
    </w:tbl>
    <w:tbl>
      <w:tblPr>
        <w:tblStyle w:val="Tabelraster"/>
        <w:tblpPr w:leftFromText="141" w:rightFromText="141" w:vertAnchor="page" w:horzAnchor="margin" w:tblpXSpec="center" w:tblpY="2947"/>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6"/>
        <w:gridCol w:w="7116"/>
      </w:tblGrid>
      <w:tr w:rsidR="00A41F5C" w:rsidTr="00CC5806">
        <w:trPr>
          <w:trHeight w:val="285"/>
        </w:trPr>
        <w:tc>
          <w:tcPr>
            <w:tcW w:w="3516" w:type="dxa"/>
          </w:tcPr>
          <w:p w:rsidR="00A41F5C" w:rsidRPr="00565E93" w:rsidRDefault="00A41F5C" w:rsidP="00CC5806">
            <w:pPr>
              <w:rPr>
                <w:color w:val="009999"/>
              </w:rPr>
            </w:pPr>
          </w:p>
        </w:tc>
        <w:tc>
          <w:tcPr>
            <w:tcW w:w="7116" w:type="dxa"/>
          </w:tcPr>
          <w:p w:rsidR="00A41F5C" w:rsidRDefault="00A41F5C" w:rsidP="00CC5806">
            <w:pPr>
              <w:jc w:val="center"/>
            </w:pPr>
          </w:p>
        </w:tc>
      </w:tr>
    </w:tbl>
    <w:p w:rsidR="00FC501C" w:rsidRDefault="00FC501C" w:rsidP="00DD1215">
      <w:pPr>
        <w:jc w:val="center"/>
        <w:rPr>
          <w:rFonts w:ascii="Verdana" w:hAnsi="Verdana"/>
          <w:b/>
          <w:color w:val="009999"/>
          <w:sz w:val="36"/>
          <w:szCs w:val="36"/>
          <w:u w:val="single"/>
        </w:rPr>
      </w:pPr>
    </w:p>
    <w:p w:rsidR="00FC501C" w:rsidRDefault="00FC501C" w:rsidP="00DD1215">
      <w:pPr>
        <w:rPr>
          <w:rFonts w:ascii="Verdana" w:hAnsi="Verdana"/>
          <w:b/>
          <w:color w:val="009999"/>
          <w:sz w:val="36"/>
          <w:szCs w:val="36"/>
          <w:u w:val="single"/>
        </w:rPr>
      </w:pPr>
    </w:p>
    <w:tbl>
      <w:tblPr>
        <w:tblStyle w:val="Tabelraster"/>
        <w:tblpPr w:leftFromText="141" w:rightFromText="141" w:vertAnchor="page" w:horzAnchor="margin" w:tblpXSpec="center" w:tblpY="3211"/>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3"/>
        <w:gridCol w:w="7229"/>
      </w:tblGrid>
      <w:tr w:rsidR="00FC501C" w:rsidTr="00396BD2">
        <w:trPr>
          <w:trHeight w:val="285"/>
        </w:trPr>
        <w:tc>
          <w:tcPr>
            <w:tcW w:w="3403" w:type="dxa"/>
          </w:tcPr>
          <w:p w:rsidR="003C36A2" w:rsidRPr="00565E93" w:rsidRDefault="003C36A2" w:rsidP="00396BD2">
            <w:pPr>
              <w:rPr>
                <w:color w:val="009999"/>
              </w:rPr>
            </w:pPr>
          </w:p>
        </w:tc>
        <w:tc>
          <w:tcPr>
            <w:tcW w:w="7229" w:type="dxa"/>
          </w:tcPr>
          <w:p w:rsidR="00FC501C" w:rsidRDefault="00FC501C" w:rsidP="00396BD2">
            <w:pPr>
              <w:jc w:val="both"/>
            </w:pPr>
          </w:p>
        </w:tc>
      </w:tr>
    </w:tbl>
    <w:p w:rsidR="00FC501C" w:rsidRDefault="00FC501C" w:rsidP="00FC501C">
      <w:pPr>
        <w:rPr>
          <w:rFonts w:ascii="Verdana" w:hAnsi="Verdana"/>
          <w:b/>
          <w:color w:val="009999"/>
          <w:sz w:val="36"/>
          <w:szCs w:val="36"/>
          <w:u w:val="single"/>
        </w:rPr>
      </w:pPr>
    </w:p>
    <w:p w:rsidR="00FC501C" w:rsidRDefault="00FC501C" w:rsidP="00FC501C">
      <w:pPr>
        <w:jc w:val="center"/>
        <w:rPr>
          <w:rFonts w:ascii="Verdana" w:hAnsi="Verdana"/>
          <w:b/>
          <w:color w:val="009999"/>
          <w:sz w:val="36"/>
          <w:szCs w:val="36"/>
          <w:u w:val="single"/>
        </w:rPr>
      </w:pPr>
    </w:p>
    <w:tbl>
      <w:tblPr>
        <w:tblStyle w:val="Tabelraster"/>
        <w:tblpPr w:leftFromText="141" w:rightFromText="141" w:vertAnchor="page" w:horzAnchor="margin" w:tblpXSpec="center" w:tblpY="2992"/>
        <w:tblW w:w="3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6"/>
      </w:tblGrid>
      <w:tr w:rsidR="00DD1215" w:rsidTr="00DD1215">
        <w:trPr>
          <w:trHeight w:val="285"/>
        </w:trPr>
        <w:tc>
          <w:tcPr>
            <w:tcW w:w="3516" w:type="dxa"/>
          </w:tcPr>
          <w:p w:rsidR="00DD1215" w:rsidRPr="0078095F" w:rsidRDefault="00DD1215" w:rsidP="00396BD2">
            <w:pPr>
              <w:rPr>
                <w:rFonts w:ascii="Verdana" w:hAnsi="Verdana"/>
                <w:b/>
                <w:color w:val="009999"/>
                <w:sz w:val="24"/>
                <w:szCs w:val="24"/>
              </w:rPr>
            </w:pPr>
          </w:p>
        </w:tc>
      </w:tr>
    </w:tbl>
    <w:tbl>
      <w:tblPr>
        <w:tblStyle w:val="Tabelraster"/>
        <w:tblpPr w:leftFromText="141" w:rightFromText="141" w:vertAnchor="page" w:horzAnchor="margin" w:tblpXSpec="center" w:tblpY="2947"/>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6"/>
        <w:gridCol w:w="7116"/>
      </w:tblGrid>
      <w:tr w:rsidR="00CC5806" w:rsidTr="00E373F8">
        <w:trPr>
          <w:trHeight w:val="285"/>
        </w:trPr>
        <w:tc>
          <w:tcPr>
            <w:tcW w:w="3516" w:type="dxa"/>
          </w:tcPr>
          <w:p w:rsidR="00CC5806" w:rsidRDefault="00CC5806" w:rsidP="00E373F8">
            <w:pPr>
              <w:rPr>
                <w:rFonts w:ascii="Verdana" w:hAnsi="Verdana"/>
                <w:b/>
                <w:color w:val="009999"/>
              </w:rPr>
            </w:pPr>
          </w:p>
          <w:p w:rsidR="00CC5806" w:rsidRDefault="00CC5806" w:rsidP="00E373F8">
            <w:pPr>
              <w:rPr>
                <w:rFonts w:ascii="Verdana" w:hAnsi="Verdana"/>
                <w:b/>
                <w:color w:val="009999"/>
              </w:rPr>
            </w:pPr>
          </w:p>
          <w:p w:rsidR="00CC5806" w:rsidRDefault="00CC5806" w:rsidP="00E373F8">
            <w:pPr>
              <w:rPr>
                <w:rFonts w:ascii="Verdana" w:hAnsi="Verdana"/>
                <w:b/>
                <w:color w:val="009999"/>
              </w:rPr>
            </w:pPr>
          </w:p>
          <w:p w:rsidR="00CC5806" w:rsidRDefault="00CC5806" w:rsidP="00E373F8">
            <w:pPr>
              <w:rPr>
                <w:rFonts w:ascii="Verdana" w:hAnsi="Verdana"/>
                <w:b/>
                <w:color w:val="009999"/>
              </w:rPr>
            </w:pPr>
          </w:p>
          <w:p w:rsidR="00CC5806" w:rsidRDefault="00CC5806" w:rsidP="00E373F8">
            <w:pPr>
              <w:rPr>
                <w:rFonts w:ascii="Verdana" w:hAnsi="Verdana"/>
                <w:b/>
                <w:color w:val="009999"/>
              </w:rPr>
            </w:pPr>
          </w:p>
          <w:p w:rsidR="00CC5806" w:rsidRDefault="00CC5806" w:rsidP="00E373F8">
            <w:pPr>
              <w:rPr>
                <w:rFonts w:ascii="Verdana" w:hAnsi="Verdana"/>
                <w:b/>
                <w:color w:val="009999"/>
              </w:rPr>
            </w:pPr>
          </w:p>
          <w:p w:rsidR="00CC5806" w:rsidRDefault="00CC5806" w:rsidP="00E373F8">
            <w:pPr>
              <w:rPr>
                <w:rFonts w:ascii="Verdana" w:hAnsi="Verdana"/>
                <w:b/>
                <w:color w:val="009999"/>
              </w:rPr>
            </w:pPr>
          </w:p>
          <w:p w:rsidR="00CC5806" w:rsidRDefault="00CC5806" w:rsidP="00E373F8">
            <w:pPr>
              <w:rPr>
                <w:rFonts w:ascii="Verdana" w:hAnsi="Verdana"/>
                <w:b/>
                <w:color w:val="009999"/>
              </w:rPr>
            </w:pPr>
          </w:p>
          <w:p w:rsidR="00CC5806" w:rsidRDefault="00CC5806" w:rsidP="00E373F8">
            <w:pPr>
              <w:rPr>
                <w:rFonts w:ascii="Verdana" w:hAnsi="Verdana"/>
                <w:b/>
                <w:color w:val="009999"/>
              </w:rPr>
            </w:pPr>
          </w:p>
          <w:p w:rsidR="00CC5806" w:rsidRDefault="00CC5806" w:rsidP="00E373F8">
            <w:pPr>
              <w:rPr>
                <w:rFonts w:ascii="Verdana" w:hAnsi="Verdana"/>
                <w:b/>
                <w:color w:val="009999"/>
              </w:rPr>
            </w:pPr>
          </w:p>
          <w:p w:rsidR="00CC5806" w:rsidRDefault="00CC5806" w:rsidP="00E373F8">
            <w:pPr>
              <w:rPr>
                <w:rFonts w:ascii="Verdana" w:hAnsi="Verdana"/>
                <w:b/>
                <w:color w:val="009999"/>
              </w:rPr>
            </w:pPr>
          </w:p>
          <w:p w:rsidR="00CC5806" w:rsidRDefault="00CC5806" w:rsidP="00E373F8">
            <w:pPr>
              <w:rPr>
                <w:rFonts w:ascii="Verdana" w:hAnsi="Verdana"/>
                <w:b/>
                <w:color w:val="009999"/>
              </w:rPr>
            </w:pPr>
          </w:p>
          <w:p w:rsidR="00CC5806" w:rsidRDefault="00CC5806" w:rsidP="00E373F8">
            <w:pPr>
              <w:rPr>
                <w:rFonts w:ascii="Verdana" w:hAnsi="Verdana"/>
                <w:b/>
                <w:color w:val="009999"/>
              </w:rPr>
            </w:pPr>
          </w:p>
          <w:p w:rsidR="00CC5806" w:rsidRDefault="00CC5806" w:rsidP="00E373F8">
            <w:pPr>
              <w:rPr>
                <w:rFonts w:ascii="Verdana" w:hAnsi="Verdana"/>
                <w:b/>
                <w:color w:val="009999"/>
              </w:rPr>
            </w:pPr>
          </w:p>
          <w:p w:rsidR="00CC5806" w:rsidRDefault="00CC5806" w:rsidP="00E373F8">
            <w:pPr>
              <w:rPr>
                <w:rFonts w:ascii="Verdana" w:hAnsi="Verdana"/>
                <w:b/>
                <w:color w:val="009999"/>
              </w:rPr>
            </w:pPr>
          </w:p>
          <w:p w:rsidR="00CC5806" w:rsidRDefault="00CC5806" w:rsidP="00E373F8">
            <w:pPr>
              <w:rPr>
                <w:rFonts w:ascii="Verdana" w:hAnsi="Verdana"/>
                <w:b/>
                <w:color w:val="009999"/>
              </w:rPr>
            </w:pPr>
          </w:p>
          <w:p w:rsidR="00CC5806" w:rsidRDefault="00CC5806" w:rsidP="00E373F8">
            <w:pPr>
              <w:rPr>
                <w:rFonts w:ascii="Verdana" w:hAnsi="Verdana"/>
                <w:b/>
                <w:color w:val="009999"/>
              </w:rPr>
            </w:pPr>
          </w:p>
          <w:p w:rsidR="00CC5806" w:rsidRDefault="00CC5806" w:rsidP="00E373F8">
            <w:pPr>
              <w:rPr>
                <w:rFonts w:ascii="Verdana" w:hAnsi="Verdana"/>
                <w:b/>
                <w:color w:val="009999"/>
              </w:rPr>
            </w:pPr>
          </w:p>
          <w:p w:rsidR="00CC5806" w:rsidRDefault="00CC5806" w:rsidP="00E373F8">
            <w:pPr>
              <w:rPr>
                <w:rFonts w:ascii="Verdana" w:hAnsi="Verdana"/>
                <w:b/>
                <w:color w:val="009999"/>
              </w:rPr>
            </w:pPr>
          </w:p>
          <w:p w:rsidR="00CC5806" w:rsidRDefault="00CC5806" w:rsidP="00E373F8">
            <w:pPr>
              <w:rPr>
                <w:rFonts w:ascii="Verdana" w:hAnsi="Verdana"/>
                <w:b/>
                <w:color w:val="009999"/>
              </w:rPr>
            </w:pPr>
          </w:p>
          <w:p w:rsidR="00CC5806" w:rsidRDefault="00CC5806" w:rsidP="00E373F8">
            <w:pPr>
              <w:rPr>
                <w:rFonts w:ascii="Verdana" w:hAnsi="Verdana"/>
                <w:b/>
                <w:color w:val="009999"/>
              </w:rPr>
            </w:pPr>
          </w:p>
          <w:p w:rsidR="00CC5806" w:rsidRDefault="00CC5806" w:rsidP="00E373F8">
            <w:pPr>
              <w:rPr>
                <w:rFonts w:ascii="Verdana" w:hAnsi="Verdana"/>
                <w:b/>
                <w:color w:val="009999"/>
              </w:rPr>
            </w:pPr>
          </w:p>
          <w:p w:rsidR="00CC5806" w:rsidRDefault="00CC5806" w:rsidP="00E373F8">
            <w:pPr>
              <w:rPr>
                <w:rFonts w:ascii="Verdana" w:hAnsi="Verdana"/>
                <w:b/>
                <w:color w:val="009999"/>
              </w:rPr>
            </w:pPr>
          </w:p>
          <w:p w:rsidR="00CC5806" w:rsidRDefault="00CC5806" w:rsidP="00E373F8">
            <w:pPr>
              <w:rPr>
                <w:rFonts w:ascii="Verdana" w:hAnsi="Verdana"/>
                <w:b/>
                <w:color w:val="009999"/>
              </w:rPr>
            </w:pPr>
          </w:p>
          <w:p w:rsidR="00CC5806" w:rsidRPr="00565E93" w:rsidRDefault="00CC5806" w:rsidP="00E373F8">
            <w:pPr>
              <w:rPr>
                <w:color w:val="009999"/>
              </w:rPr>
            </w:pPr>
          </w:p>
        </w:tc>
        <w:tc>
          <w:tcPr>
            <w:tcW w:w="7116" w:type="dxa"/>
          </w:tcPr>
          <w:p w:rsidR="00CC5806" w:rsidRDefault="00CC5806" w:rsidP="00E373F8">
            <w:pPr>
              <w:autoSpaceDE w:val="0"/>
              <w:autoSpaceDN w:val="0"/>
              <w:adjustRightInd w:val="0"/>
              <w:rPr>
                <w:rFonts w:ascii="FranklinGothic-Book" w:eastAsiaTheme="minorHAnsi" w:hAnsi="FranklinGothic-Book" w:cs="FranklinGothic-Book"/>
                <w:sz w:val="19"/>
                <w:szCs w:val="19"/>
                <w:lang w:eastAsia="en-US"/>
              </w:rPr>
            </w:pPr>
          </w:p>
          <w:p w:rsidR="00CC5806" w:rsidRDefault="00CC5806" w:rsidP="00E373F8">
            <w:pPr>
              <w:autoSpaceDE w:val="0"/>
              <w:autoSpaceDN w:val="0"/>
              <w:adjustRightInd w:val="0"/>
              <w:rPr>
                <w:rFonts w:ascii="FranklinGothic-Book" w:eastAsiaTheme="minorHAnsi" w:hAnsi="FranklinGothic-Book" w:cs="FranklinGothic-Book"/>
                <w:sz w:val="19"/>
                <w:szCs w:val="19"/>
                <w:lang w:eastAsia="en-US"/>
              </w:rPr>
            </w:pPr>
          </w:p>
          <w:p w:rsidR="004A2CF9" w:rsidRDefault="004A2CF9" w:rsidP="004A2CF9"/>
          <w:p w:rsidR="004A2CF9" w:rsidRPr="004A2CF9" w:rsidRDefault="004A2CF9" w:rsidP="004A2CF9"/>
          <w:p w:rsidR="00CC5806" w:rsidRPr="004A2CF9" w:rsidRDefault="00CC5806" w:rsidP="004A2CF9">
            <w:pPr>
              <w:tabs>
                <w:tab w:val="left" w:pos="2505"/>
              </w:tabs>
              <w:jc w:val="both"/>
            </w:pPr>
          </w:p>
        </w:tc>
      </w:tr>
    </w:tbl>
    <w:tbl>
      <w:tblPr>
        <w:tblStyle w:val="Tabelraster"/>
        <w:tblpPr w:leftFromText="141" w:rightFromText="141" w:vertAnchor="text" w:horzAnchor="page" w:tblpX="808" w:tblpY="1882"/>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7371"/>
      </w:tblGrid>
      <w:tr w:rsidR="00CC5806" w:rsidTr="006270C8">
        <w:tc>
          <w:tcPr>
            <w:tcW w:w="3227" w:type="dxa"/>
          </w:tcPr>
          <w:p w:rsidR="006270C8" w:rsidRDefault="006270C8" w:rsidP="006270C8">
            <w:pPr>
              <w:rPr>
                <w:rFonts w:ascii="Verdana" w:hAnsi="Verdana"/>
                <w:b/>
                <w:color w:val="009999"/>
              </w:rPr>
            </w:pPr>
            <w:r>
              <w:rPr>
                <w:rFonts w:ascii="Verdana" w:hAnsi="Verdana"/>
                <w:b/>
                <w:color w:val="009999"/>
              </w:rPr>
              <w:lastRenderedPageBreak/>
              <w:t>Verwijzing en vergoeding</w:t>
            </w:r>
          </w:p>
          <w:p w:rsidR="006270C8" w:rsidRDefault="006270C8" w:rsidP="006270C8">
            <w:pPr>
              <w:rPr>
                <w:rFonts w:ascii="Verdana" w:hAnsi="Verdana"/>
                <w:b/>
                <w:color w:val="009999"/>
              </w:rPr>
            </w:pPr>
          </w:p>
          <w:p w:rsidR="006270C8" w:rsidRDefault="006270C8" w:rsidP="006270C8">
            <w:pPr>
              <w:rPr>
                <w:rFonts w:ascii="Verdana" w:hAnsi="Verdana"/>
                <w:b/>
                <w:color w:val="009999"/>
              </w:rPr>
            </w:pPr>
          </w:p>
          <w:p w:rsidR="006270C8" w:rsidRDefault="006270C8" w:rsidP="006270C8">
            <w:pPr>
              <w:rPr>
                <w:rFonts w:ascii="Verdana" w:hAnsi="Verdana"/>
                <w:b/>
                <w:color w:val="009999"/>
              </w:rPr>
            </w:pPr>
          </w:p>
          <w:p w:rsidR="006270C8" w:rsidRDefault="006270C8" w:rsidP="006270C8">
            <w:pPr>
              <w:rPr>
                <w:rFonts w:ascii="Verdana" w:hAnsi="Verdana"/>
                <w:b/>
                <w:color w:val="009999"/>
              </w:rPr>
            </w:pPr>
          </w:p>
          <w:p w:rsidR="006270C8" w:rsidRDefault="006270C8" w:rsidP="006270C8">
            <w:pPr>
              <w:rPr>
                <w:rFonts w:ascii="Verdana" w:hAnsi="Verdana"/>
                <w:b/>
                <w:color w:val="009999"/>
              </w:rPr>
            </w:pPr>
          </w:p>
          <w:p w:rsidR="006270C8" w:rsidRDefault="006270C8" w:rsidP="006270C8">
            <w:pPr>
              <w:rPr>
                <w:rFonts w:ascii="Verdana" w:hAnsi="Verdana"/>
                <w:b/>
                <w:color w:val="009999"/>
              </w:rPr>
            </w:pPr>
          </w:p>
          <w:p w:rsidR="004A2CF9" w:rsidRDefault="004A2CF9" w:rsidP="006270C8">
            <w:pPr>
              <w:rPr>
                <w:rFonts w:ascii="Verdana" w:hAnsi="Verdana"/>
                <w:b/>
                <w:color w:val="009999"/>
              </w:rPr>
            </w:pPr>
          </w:p>
          <w:p w:rsidR="004A2CF9" w:rsidRDefault="004A2CF9" w:rsidP="006270C8">
            <w:pPr>
              <w:rPr>
                <w:rFonts w:ascii="Verdana" w:hAnsi="Verdana"/>
                <w:b/>
                <w:color w:val="009999"/>
              </w:rPr>
            </w:pPr>
          </w:p>
          <w:p w:rsidR="00CC5806" w:rsidRDefault="006270C8" w:rsidP="006270C8">
            <w:r w:rsidRPr="00565E93">
              <w:rPr>
                <w:rFonts w:ascii="Verdana" w:hAnsi="Verdana"/>
                <w:b/>
                <w:color w:val="009999"/>
              </w:rPr>
              <w:t>Voor meer informatie en behandeling kunt u contact opnemen.</w:t>
            </w:r>
          </w:p>
        </w:tc>
        <w:tc>
          <w:tcPr>
            <w:tcW w:w="7371" w:type="dxa"/>
          </w:tcPr>
          <w:p w:rsidR="004A2CF9" w:rsidRDefault="004A2CF9" w:rsidP="004A2CF9">
            <w:pPr>
              <w:autoSpaceDE w:val="0"/>
              <w:autoSpaceDN w:val="0"/>
              <w:adjustRightInd w:val="0"/>
              <w:jc w:val="both"/>
              <w:rPr>
                <w:rFonts w:ascii="Verdana" w:eastAsiaTheme="minorHAnsi" w:hAnsi="Verdana" w:cs="FranklinGothic-Book"/>
                <w:sz w:val="20"/>
                <w:szCs w:val="20"/>
                <w:lang w:eastAsia="en-US"/>
              </w:rPr>
            </w:pPr>
            <w:r>
              <w:rPr>
                <w:rFonts w:ascii="Verdana" w:eastAsiaTheme="minorHAnsi" w:hAnsi="Verdana" w:cs="FranklinGothic-Book"/>
                <w:sz w:val="20"/>
                <w:szCs w:val="20"/>
                <w:lang w:eastAsia="en-US"/>
              </w:rPr>
              <w:t xml:space="preserve">MS </w:t>
            </w:r>
            <w:r w:rsidRPr="008235AB">
              <w:rPr>
                <w:rFonts w:ascii="Verdana" w:eastAsiaTheme="minorHAnsi" w:hAnsi="Verdana" w:cs="FranklinGothic-Book"/>
                <w:sz w:val="20"/>
                <w:szCs w:val="20"/>
                <w:lang w:eastAsia="en-US"/>
              </w:rPr>
              <w:t>is een chronische indicatie, wat betekend dat het uit de basisverzekering vergoed kan worden. De eerste 12 behandelingen komen dan wel voor eigen rekening, of vanuit de aanvullende verzekering.</w:t>
            </w:r>
            <w:r>
              <w:rPr>
                <w:rFonts w:ascii="Verdana" w:eastAsiaTheme="minorHAnsi" w:hAnsi="Verdana" w:cs="FranklinGothic-Book"/>
                <w:sz w:val="20"/>
                <w:szCs w:val="20"/>
                <w:lang w:eastAsia="en-US"/>
              </w:rPr>
              <w:t xml:space="preserve"> In dit geval dient u een verwijzing te hebben van een specialist.</w:t>
            </w:r>
          </w:p>
          <w:p w:rsidR="004A2CF9" w:rsidRDefault="004A2CF9" w:rsidP="004A2CF9">
            <w:pPr>
              <w:autoSpaceDE w:val="0"/>
              <w:autoSpaceDN w:val="0"/>
              <w:adjustRightInd w:val="0"/>
              <w:jc w:val="both"/>
              <w:rPr>
                <w:rFonts w:ascii="Verdana" w:eastAsiaTheme="minorHAnsi" w:hAnsi="Verdana" w:cs="FranklinGothic-Book"/>
                <w:sz w:val="20"/>
                <w:szCs w:val="20"/>
                <w:lang w:eastAsia="en-US"/>
              </w:rPr>
            </w:pPr>
          </w:p>
          <w:p w:rsidR="004A2CF9" w:rsidRPr="008235AB" w:rsidRDefault="004A2CF9" w:rsidP="004A2CF9">
            <w:pPr>
              <w:autoSpaceDE w:val="0"/>
              <w:autoSpaceDN w:val="0"/>
              <w:adjustRightInd w:val="0"/>
              <w:jc w:val="both"/>
              <w:rPr>
                <w:rFonts w:ascii="Verdana" w:eastAsiaTheme="minorHAnsi" w:hAnsi="Verdana" w:cs="FranklinGothic-Book"/>
                <w:sz w:val="20"/>
                <w:szCs w:val="20"/>
                <w:lang w:eastAsia="en-US"/>
              </w:rPr>
            </w:pPr>
            <w:r>
              <w:rPr>
                <w:rFonts w:ascii="Verdana" w:eastAsiaTheme="minorHAnsi" w:hAnsi="Verdana" w:cs="FranklinGothic-Book"/>
                <w:sz w:val="20"/>
                <w:szCs w:val="20"/>
                <w:lang w:eastAsia="en-US"/>
              </w:rPr>
              <w:t>In andere gevallen kunt u zonder verwijzing bij de oefentherapeut terecht. Dan vindt de vergoeding plaats vanuit de aanvullende verzekering.</w:t>
            </w:r>
          </w:p>
          <w:p w:rsidR="00CC5806" w:rsidRDefault="00CC5806" w:rsidP="00CC5806">
            <w:pPr>
              <w:autoSpaceDE w:val="0"/>
              <w:autoSpaceDN w:val="0"/>
              <w:adjustRightInd w:val="0"/>
              <w:jc w:val="both"/>
              <w:rPr>
                <w:rFonts w:ascii="Verdana" w:eastAsiaTheme="minorHAnsi" w:hAnsi="Verdana" w:cs="FranklinGothic-Book"/>
                <w:sz w:val="20"/>
                <w:szCs w:val="20"/>
                <w:lang w:eastAsia="en-US"/>
              </w:rPr>
            </w:pPr>
          </w:p>
          <w:p w:rsidR="00CC5806" w:rsidRPr="0085342E" w:rsidRDefault="00CC5806" w:rsidP="00CC5806">
            <w:pPr>
              <w:pStyle w:val="Koptekst"/>
              <w:jc w:val="both"/>
              <w:rPr>
                <w:rFonts w:ascii="Verdana" w:hAnsi="Verdana"/>
                <w:sz w:val="20"/>
                <w:szCs w:val="20"/>
              </w:rPr>
            </w:pPr>
          </w:p>
          <w:p w:rsidR="009764D8" w:rsidRDefault="009764D8" w:rsidP="009764D8">
            <w:pPr>
              <w:pStyle w:val="Koptekst"/>
              <w:jc w:val="center"/>
              <w:rPr>
                <w:rFonts w:ascii="Verdana" w:hAnsi="Verdana"/>
                <w:b/>
                <w:color w:val="009999"/>
              </w:rPr>
            </w:pPr>
            <w:r>
              <w:rPr>
                <w:rFonts w:ascii="Verdana" w:hAnsi="Verdana"/>
                <w:b/>
                <w:color w:val="009999"/>
              </w:rPr>
              <w:t>Oefentherapie Bunnik</w:t>
            </w:r>
          </w:p>
          <w:p w:rsidR="009764D8" w:rsidRDefault="009764D8" w:rsidP="009764D8">
            <w:pPr>
              <w:pStyle w:val="Koptekst"/>
              <w:jc w:val="center"/>
              <w:rPr>
                <w:rFonts w:ascii="Verdana" w:hAnsi="Verdana"/>
                <w:b/>
                <w:color w:val="009999"/>
                <w:sz w:val="20"/>
                <w:szCs w:val="20"/>
              </w:rPr>
            </w:pPr>
            <w:r>
              <w:rPr>
                <w:rFonts w:ascii="Verdana" w:hAnsi="Verdana"/>
                <w:b/>
                <w:color w:val="009999"/>
                <w:sz w:val="20"/>
                <w:szCs w:val="20"/>
              </w:rPr>
              <w:t>Praktijk voor oefentherapie Mensendieck en Kinderoefentherapie</w:t>
            </w:r>
          </w:p>
          <w:p w:rsidR="009764D8" w:rsidRDefault="009764D8" w:rsidP="009764D8">
            <w:pPr>
              <w:pStyle w:val="Koptekst"/>
              <w:jc w:val="center"/>
              <w:rPr>
                <w:rFonts w:ascii="Verdana" w:hAnsi="Verdana"/>
                <w:b/>
                <w:color w:val="009999"/>
                <w:sz w:val="20"/>
                <w:szCs w:val="20"/>
              </w:rPr>
            </w:pPr>
            <w:proofErr w:type="spellStart"/>
            <w:r>
              <w:rPr>
                <w:rFonts w:ascii="Verdana" w:hAnsi="Verdana"/>
                <w:b/>
                <w:color w:val="009999"/>
                <w:sz w:val="20"/>
                <w:szCs w:val="20"/>
              </w:rPr>
              <w:t>Minervaplein</w:t>
            </w:r>
            <w:proofErr w:type="spellEnd"/>
            <w:r>
              <w:rPr>
                <w:rFonts w:ascii="Verdana" w:hAnsi="Verdana"/>
                <w:b/>
                <w:color w:val="009999"/>
                <w:sz w:val="20"/>
                <w:szCs w:val="20"/>
              </w:rPr>
              <w:t xml:space="preserve"> 2-f</w:t>
            </w:r>
          </w:p>
          <w:p w:rsidR="009764D8" w:rsidRDefault="009764D8" w:rsidP="009764D8">
            <w:pPr>
              <w:pStyle w:val="Koptekst"/>
              <w:jc w:val="center"/>
              <w:rPr>
                <w:rFonts w:ascii="Verdana" w:hAnsi="Verdana"/>
                <w:b/>
                <w:color w:val="009999"/>
                <w:sz w:val="20"/>
                <w:szCs w:val="20"/>
              </w:rPr>
            </w:pPr>
            <w:r>
              <w:rPr>
                <w:rFonts w:ascii="Verdana" w:hAnsi="Verdana"/>
                <w:b/>
                <w:color w:val="009999"/>
                <w:sz w:val="20"/>
                <w:szCs w:val="20"/>
              </w:rPr>
              <w:t>3054 SK Rotterdam</w:t>
            </w:r>
          </w:p>
          <w:p w:rsidR="009764D8" w:rsidRDefault="009764D8" w:rsidP="009764D8">
            <w:pPr>
              <w:jc w:val="center"/>
              <w:rPr>
                <w:rFonts w:ascii="Verdana" w:hAnsi="Verdana"/>
                <w:b/>
                <w:color w:val="009999"/>
                <w:sz w:val="20"/>
                <w:szCs w:val="20"/>
              </w:rPr>
            </w:pPr>
            <w:r>
              <w:rPr>
                <w:rFonts w:ascii="Verdana" w:hAnsi="Verdana"/>
                <w:b/>
                <w:color w:val="009999"/>
                <w:sz w:val="20"/>
                <w:szCs w:val="20"/>
              </w:rPr>
              <w:t>010-8208892 / 06-16273447</w:t>
            </w:r>
          </w:p>
          <w:p w:rsidR="009764D8" w:rsidRPr="009764D8" w:rsidRDefault="009764D8" w:rsidP="009764D8">
            <w:pPr>
              <w:jc w:val="center"/>
              <w:rPr>
                <w:rFonts w:ascii="Verdana" w:hAnsi="Verdana"/>
                <w:b/>
                <w:color w:val="009999"/>
                <w:sz w:val="20"/>
                <w:szCs w:val="20"/>
              </w:rPr>
            </w:pPr>
            <w:hyperlink r:id="rId8" w:history="1">
              <w:r w:rsidRPr="009764D8">
                <w:rPr>
                  <w:rStyle w:val="Hyperlink"/>
                  <w:rFonts w:ascii="Verdana" w:hAnsi="Verdana"/>
                  <w:b/>
                  <w:color w:val="009999"/>
                  <w:sz w:val="20"/>
                  <w:szCs w:val="20"/>
                  <w:u w:val="none"/>
                </w:rPr>
                <w:t>oefentherapie.bunnik@gmail.com</w:t>
              </w:r>
            </w:hyperlink>
          </w:p>
          <w:p w:rsidR="009764D8" w:rsidRDefault="009764D8" w:rsidP="009764D8">
            <w:pPr>
              <w:jc w:val="center"/>
              <w:rPr>
                <w:rFonts w:ascii="Verdana" w:hAnsi="Verdana"/>
                <w:b/>
                <w:color w:val="009999"/>
                <w:sz w:val="20"/>
                <w:szCs w:val="20"/>
              </w:rPr>
            </w:pPr>
            <w:r>
              <w:rPr>
                <w:rFonts w:ascii="Verdana" w:hAnsi="Verdana"/>
                <w:b/>
                <w:color w:val="009999"/>
                <w:sz w:val="20"/>
                <w:szCs w:val="20"/>
              </w:rPr>
              <w:t>www.oefentherapie-bunnik.nl</w:t>
            </w:r>
          </w:p>
          <w:p w:rsidR="00CC5806" w:rsidRDefault="00CC5806" w:rsidP="00CC5806"/>
        </w:tc>
      </w:tr>
    </w:tbl>
    <w:p w:rsidR="00FC501C" w:rsidRDefault="00CC5806" w:rsidP="00CC5806">
      <w:r>
        <w:rPr>
          <w:noProof/>
        </w:rPr>
        <w:drawing>
          <wp:anchor distT="0" distB="0" distL="114300" distR="114300" simplePos="0" relativeHeight="251659262" behindDoc="1" locked="0" layoutInCell="1" allowOverlap="1">
            <wp:simplePos x="0" y="0"/>
            <wp:positionH relativeFrom="column">
              <wp:posOffset>-1924050</wp:posOffset>
            </wp:positionH>
            <wp:positionV relativeFrom="paragraph">
              <wp:posOffset>-33020</wp:posOffset>
            </wp:positionV>
            <wp:extent cx="5534025" cy="9696450"/>
            <wp:effectExtent l="19050" t="0" r="9525" b="0"/>
            <wp:wrapNone/>
            <wp:docPr id="2" name="Afbeelding 0" descr="POPPETJEGRO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PETJEGROOT.PNG"/>
                    <pic:cNvPicPr/>
                  </pic:nvPicPr>
                  <pic:blipFill>
                    <a:blip r:embed="rId6" cstate="print"/>
                    <a:stretch>
                      <a:fillRect/>
                    </a:stretch>
                  </pic:blipFill>
                  <pic:spPr>
                    <a:xfrm>
                      <a:off x="0" y="0"/>
                      <a:ext cx="5534025" cy="9696450"/>
                    </a:xfrm>
                    <a:prstGeom prst="rect">
                      <a:avLst/>
                    </a:prstGeom>
                  </pic:spPr>
                </pic:pic>
              </a:graphicData>
            </a:graphic>
          </wp:anchor>
        </w:drawing>
      </w:r>
      <w:r w:rsidRPr="00CC5806">
        <w:rPr>
          <w:noProof/>
        </w:rPr>
        <w:drawing>
          <wp:anchor distT="0" distB="0" distL="114300" distR="114300" simplePos="0" relativeHeight="251663360" behindDoc="1" locked="0" layoutInCell="1" allowOverlap="1">
            <wp:simplePos x="0" y="0"/>
            <wp:positionH relativeFrom="column">
              <wp:posOffset>-480695</wp:posOffset>
            </wp:positionH>
            <wp:positionV relativeFrom="paragraph">
              <wp:posOffset>-747395</wp:posOffset>
            </wp:positionV>
            <wp:extent cx="2070735" cy="1600200"/>
            <wp:effectExtent l="19050" t="0" r="5715" b="0"/>
            <wp:wrapTight wrapText="bothSides">
              <wp:wrapPolygon edited="0">
                <wp:start x="-199" y="0"/>
                <wp:lineTo x="-199" y="21343"/>
                <wp:lineTo x="21660" y="21343"/>
                <wp:lineTo x="21660" y="0"/>
                <wp:lineTo x="-199" y="0"/>
              </wp:wrapPolygon>
            </wp:wrapTight>
            <wp:docPr id="1" name="Afbeelding 1" descr="H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 logo.jpg"/>
                    <pic:cNvPicPr/>
                  </pic:nvPicPr>
                  <pic:blipFill>
                    <a:blip r:embed="rId7" cstate="print"/>
                    <a:stretch>
                      <a:fillRect/>
                    </a:stretch>
                  </pic:blipFill>
                  <pic:spPr>
                    <a:xfrm>
                      <a:off x="0" y="0"/>
                      <a:ext cx="2070735" cy="1600200"/>
                    </a:xfrm>
                    <a:prstGeom prst="rect">
                      <a:avLst/>
                    </a:prstGeom>
                  </pic:spPr>
                </pic:pic>
              </a:graphicData>
            </a:graphic>
          </wp:anchor>
        </w:drawing>
      </w:r>
    </w:p>
    <w:sectPr w:rsidR="00FC501C" w:rsidSect="00FD51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FranklinGothic-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6536F"/>
    <w:multiLevelType w:val="hybridMultilevel"/>
    <w:tmpl w:val="13029FC4"/>
    <w:lvl w:ilvl="0" w:tplc="C36EF59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8F46C9D"/>
    <w:multiLevelType w:val="hybridMultilevel"/>
    <w:tmpl w:val="A6DE109A"/>
    <w:lvl w:ilvl="0" w:tplc="C36EF59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6222F43"/>
    <w:multiLevelType w:val="hybridMultilevel"/>
    <w:tmpl w:val="7DD26BD4"/>
    <w:lvl w:ilvl="0" w:tplc="C44668BC">
      <w:numFmt w:val="bullet"/>
      <w:lvlText w:val="-"/>
      <w:lvlJc w:val="left"/>
      <w:pPr>
        <w:ind w:left="720" w:hanging="360"/>
      </w:pPr>
      <w:rPr>
        <w:rFonts w:ascii="Verdana" w:eastAsiaTheme="minorHAnsi" w:hAnsi="Verdana" w:cs="FranklinGothic-Book"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2384F55"/>
    <w:multiLevelType w:val="hybridMultilevel"/>
    <w:tmpl w:val="B46067F6"/>
    <w:lvl w:ilvl="0" w:tplc="37C03466">
      <w:numFmt w:val="bullet"/>
      <w:lvlText w:val="-"/>
      <w:lvlJc w:val="left"/>
      <w:pPr>
        <w:ind w:left="720" w:hanging="360"/>
      </w:pPr>
      <w:rPr>
        <w:rFonts w:ascii="Verdana" w:eastAsiaTheme="minorHAnsi" w:hAnsi="Verdana" w:cs="FranklinGothic-Book"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84D10B3"/>
    <w:multiLevelType w:val="hybridMultilevel"/>
    <w:tmpl w:val="087E31E8"/>
    <w:lvl w:ilvl="0" w:tplc="63B0C11C">
      <w:numFmt w:val="bullet"/>
      <w:lvlText w:val="-"/>
      <w:lvlJc w:val="left"/>
      <w:pPr>
        <w:ind w:left="720" w:hanging="360"/>
      </w:pPr>
      <w:rPr>
        <w:rFonts w:ascii="Verdana" w:eastAsiaTheme="minorHAnsi" w:hAnsi="Verdana" w:cs="FranklinGothic-Book"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C501C"/>
    <w:rsid w:val="000027AB"/>
    <w:rsid w:val="00297CB2"/>
    <w:rsid w:val="002A2168"/>
    <w:rsid w:val="003C36A2"/>
    <w:rsid w:val="004A2CF9"/>
    <w:rsid w:val="006270C8"/>
    <w:rsid w:val="006E3E5F"/>
    <w:rsid w:val="00702391"/>
    <w:rsid w:val="00731DC7"/>
    <w:rsid w:val="009764D8"/>
    <w:rsid w:val="00A41F5C"/>
    <w:rsid w:val="00C049BA"/>
    <w:rsid w:val="00CC5806"/>
    <w:rsid w:val="00DD1215"/>
    <w:rsid w:val="00F628A9"/>
    <w:rsid w:val="00FC501C"/>
    <w:rsid w:val="00FD512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C501C"/>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C50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rsid w:val="00FC501C"/>
    <w:pPr>
      <w:tabs>
        <w:tab w:val="center" w:pos="4536"/>
        <w:tab w:val="right" w:pos="9072"/>
      </w:tabs>
    </w:pPr>
  </w:style>
  <w:style w:type="character" w:customStyle="1" w:styleId="KoptekstChar">
    <w:name w:val="Koptekst Char"/>
    <w:basedOn w:val="Standaardalinea-lettertype"/>
    <w:link w:val="Koptekst"/>
    <w:rsid w:val="00FC501C"/>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FC501C"/>
    <w:rPr>
      <w:color w:val="0000FF" w:themeColor="hyperlink"/>
      <w:u w:val="single"/>
    </w:rPr>
  </w:style>
  <w:style w:type="paragraph" w:styleId="Lijstalinea">
    <w:name w:val="List Paragraph"/>
    <w:basedOn w:val="Standaard"/>
    <w:uiPriority w:val="34"/>
    <w:qFormat/>
    <w:rsid w:val="00FC501C"/>
    <w:pPr>
      <w:ind w:left="720"/>
      <w:contextualSpacing/>
    </w:pPr>
  </w:style>
</w:styles>
</file>

<file path=word/webSettings.xml><?xml version="1.0" encoding="utf-8"?>
<w:webSettings xmlns:r="http://schemas.openxmlformats.org/officeDocument/2006/relationships" xmlns:w="http://schemas.openxmlformats.org/wordprocessingml/2006/main">
  <w:divs>
    <w:div w:id="202069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efentherapie.bunnik@gmail.com"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1DF94-3E5E-4CAD-BABC-AE59CEE14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445</Words>
  <Characters>2450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Acer</Company>
  <LinksUpToDate>false</LinksUpToDate>
  <CharactersWithSpaces>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Laura</cp:lastModifiedBy>
  <cp:revision>5</cp:revision>
  <cp:lastPrinted>2011-08-16T15:06:00Z</cp:lastPrinted>
  <dcterms:created xsi:type="dcterms:W3CDTF">2011-08-29T10:17:00Z</dcterms:created>
  <dcterms:modified xsi:type="dcterms:W3CDTF">2013-07-02T06:31:00Z</dcterms:modified>
</cp:coreProperties>
</file>